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0B" w:rsidRDefault="00D5550B" w:rsidP="00D5550B">
      <w:pPr>
        <w:pStyle w:val="Standardeinzug"/>
        <w:tabs>
          <w:tab w:val="left" w:pos="-142"/>
        </w:tabs>
        <w:ind w:left="708" w:hanging="708"/>
        <w:jc w:val="center"/>
        <w:rPr>
          <w:sz w:val="24"/>
          <w:szCs w:val="24"/>
        </w:rPr>
      </w:pPr>
      <w:r>
        <w:rPr>
          <w:b/>
          <w:bCs/>
          <w:caps/>
          <w:sz w:val="28"/>
          <w:szCs w:val="28"/>
        </w:rPr>
        <w:t xml:space="preserve">GUIDELINES for Abstract PREPARATION for </w:t>
      </w:r>
      <w:r w:rsidRPr="00383A72">
        <w:rPr>
          <w:b/>
          <w:bCs/>
          <w:caps/>
          <w:sz w:val="28"/>
          <w:szCs w:val="28"/>
        </w:rPr>
        <w:t xml:space="preserve">The </w:t>
      </w:r>
      <w:r w:rsidRPr="005C46A3">
        <w:rPr>
          <w:b/>
          <w:bCs/>
          <w:caps/>
          <w:sz w:val="28"/>
          <w:szCs w:val="28"/>
        </w:rPr>
        <w:t>1st Neuroadaptive Technology Conference 2017</w:t>
      </w:r>
    </w:p>
    <w:p w:rsidR="00D5550B" w:rsidRPr="00835D3D" w:rsidRDefault="00D5550B" w:rsidP="00D5550B">
      <w:pPr>
        <w:pStyle w:val="Fuzeile"/>
        <w:tabs>
          <w:tab w:val="clear" w:pos="4252"/>
          <w:tab w:val="clear" w:pos="8504"/>
        </w:tabs>
        <w:ind w:firstLine="0"/>
        <w:rPr>
          <w:bCs/>
        </w:rPr>
      </w:pPr>
    </w:p>
    <w:p w:rsidR="002E64E8" w:rsidRPr="00E27664" w:rsidRDefault="00D5550B" w:rsidP="002E64E8">
      <w:pPr>
        <w:pStyle w:val="Textkrper"/>
        <w:rPr>
          <w:sz w:val="24"/>
          <w:szCs w:val="24"/>
          <w:lang w:val="en-GB"/>
        </w:rPr>
      </w:pPr>
      <w:r w:rsidRPr="009044DC">
        <w:rPr>
          <w:rFonts w:eastAsia="???"/>
          <w:b w:val="0"/>
          <w:bCs w:val="0"/>
          <w:caps/>
          <w:sz w:val="24"/>
          <w:szCs w:val="24"/>
        </w:rPr>
        <w:t>ABSTRACT</w:t>
      </w:r>
      <w:r w:rsidRPr="009044DC">
        <w:rPr>
          <w:rFonts w:eastAsia="???"/>
          <w:b w:val="0"/>
          <w:bCs w:val="0"/>
          <w:sz w:val="24"/>
          <w:szCs w:val="24"/>
        </w:rPr>
        <w:t xml:space="preserve">: Instructions are provided for preparing papers for the upcoming </w:t>
      </w:r>
      <w:r w:rsidRPr="005C46A3">
        <w:rPr>
          <w:rFonts w:eastAsia="???"/>
          <w:b w:val="0"/>
          <w:bCs w:val="0"/>
          <w:sz w:val="24"/>
          <w:szCs w:val="24"/>
        </w:rPr>
        <w:t xml:space="preserve">1st </w:t>
      </w:r>
      <w:proofErr w:type="spellStart"/>
      <w:r w:rsidRPr="005C46A3">
        <w:rPr>
          <w:rFonts w:eastAsia="???"/>
          <w:b w:val="0"/>
          <w:bCs w:val="0"/>
          <w:sz w:val="24"/>
          <w:szCs w:val="24"/>
        </w:rPr>
        <w:t>Neuroadaptive</w:t>
      </w:r>
      <w:proofErr w:type="spellEnd"/>
      <w:r w:rsidRPr="005C46A3">
        <w:rPr>
          <w:rFonts w:eastAsia="???"/>
          <w:b w:val="0"/>
          <w:bCs w:val="0"/>
          <w:sz w:val="24"/>
          <w:szCs w:val="24"/>
        </w:rPr>
        <w:t xml:space="preserve"> Technology Conference 2017</w:t>
      </w:r>
      <w:r w:rsidRPr="009044DC">
        <w:rPr>
          <w:rFonts w:eastAsia="???"/>
          <w:b w:val="0"/>
          <w:bCs w:val="0"/>
          <w:sz w:val="24"/>
          <w:szCs w:val="24"/>
        </w:rPr>
        <w:t xml:space="preserve">. </w:t>
      </w:r>
      <w:r>
        <w:rPr>
          <w:rFonts w:eastAsia="???"/>
          <w:b w:val="0"/>
          <w:bCs w:val="0"/>
          <w:sz w:val="24"/>
          <w:szCs w:val="24"/>
        </w:rPr>
        <w:t xml:space="preserve">Contributions should be a </w:t>
      </w:r>
      <w:r w:rsidRPr="00CA1C54">
        <w:rPr>
          <w:rFonts w:eastAsia="???"/>
          <w:b w:val="0"/>
          <w:bCs w:val="0"/>
          <w:sz w:val="24"/>
          <w:szCs w:val="24"/>
        </w:rPr>
        <w:t xml:space="preserve">1-page structured text, including up to </w:t>
      </w:r>
      <w:r>
        <w:rPr>
          <w:rFonts w:eastAsia="???"/>
          <w:b w:val="0"/>
          <w:bCs w:val="0"/>
          <w:sz w:val="24"/>
          <w:szCs w:val="24"/>
        </w:rPr>
        <w:t xml:space="preserve">in total one figure or table. In any case, one additional table or graph can be included on the second page of the contribution (optional). References should be provided on the last page of the contribution. </w:t>
      </w:r>
      <w:r w:rsidRPr="00CA1C54">
        <w:rPr>
          <w:rFonts w:eastAsia="???"/>
          <w:b w:val="0"/>
          <w:bCs w:val="0"/>
          <w:sz w:val="24"/>
          <w:szCs w:val="24"/>
        </w:rPr>
        <w:t>Author names and affiliations must not appear in the submissions, and bibliographic references must be adjusted to preserve author anonymity.</w:t>
      </w:r>
      <w:r>
        <w:rPr>
          <w:rFonts w:eastAsia="???"/>
          <w:b w:val="0"/>
          <w:bCs w:val="0"/>
          <w:sz w:val="24"/>
          <w:szCs w:val="24"/>
        </w:rPr>
        <w:t xml:space="preserve"> Only abstracts</w:t>
      </w:r>
      <w:r w:rsidRPr="009044DC">
        <w:rPr>
          <w:rFonts w:eastAsia="???"/>
          <w:b w:val="0"/>
          <w:bCs w:val="0"/>
          <w:sz w:val="24"/>
          <w:szCs w:val="24"/>
        </w:rPr>
        <w:t xml:space="preserve"> prepared according to these instructions and which are submitted via the online system </w:t>
      </w:r>
      <w:proofErr w:type="spellStart"/>
      <w:r>
        <w:rPr>
          <w:rFonts w:eastAsia="???"/>
          <w:b w:val="0"/>
          <w:bCs w:val="0"/>
          <w:sz w:val="24"/>
          <w:szCs w:val="24"/>
        </w:rPr>
        <w:t>ConfTool</w:t>
      </w:r>
      <w:proofErr w:type="spellEnd"/>
      <w:r>
        <w:rPr>
          <w:rFonts w:eastAsia="???"/>
          <w:b w:val="0"/>
          <w:bCs w:val="0"/>
          <w:sz w:val="24"/>
          <w:szCs w:val="24"/>
        </w:rPr>
        <w:t xml:space="preserve"> (</w:t>
      </w:r>
      <w:r w:rsidRPr="00050AE6">
        <w:rPr>
          <w:rFonts w:eastAsia="???"/>
          <w:b w:val="0"/>
          <w:bCs w:val="0"/>
          <w:sz w:val="24"/>
          <w:szCs w:val="24"/>
        </w:rPr>
        <w:t>https://www.conftool.net/neuroadaptive2017/</w:t>
      </w:r>
      <w:r>
        <w:rPr>
          <w:rFonts w:eastAsia="???"/>
          <w:b w:val="0"/>
          <w:bCs w:val="0"/>
          <w:sz w:val="24"/>
          <w:szCs w:val="24"/>
        </w:rPr>
        <w:t>) by</w:t>
      </w:r>
      <w:r w:rsidRPr="009044DC">
        <w:rPr>
          <w:rFonts w:eastAsia="???"/>
          <w:b w:val="0"/>
          <w:bCs w:val="0"/>
          <w:sz w:val="24"/>
          <w:szCs w:val="24"/>
        </w:rPr>
        <w:t xml:space="preserve"> </w:t>
      </w:r>
      <w:r>
        <w:rPr>
          <w:rFonts w:eastAsia="???"/>
          <w:b w:val="0"/>
          <w:bCs w:val="0"/>
          <w:sz w:val="24"/>
          <w:szCs w:val="24"/>
        </w:rPr>
        <w:t xml:space="preserve">13th March </w:t>
      </w:r>
      <w:r w:rsidRPr="009044DC">
        <w:rPr>
          <w:rFonts w:eastAsia="???"/>
          <w:b w:val="0"/>
          <w:bCs w:val="0"/>
          <w:sz w:val="24"/>
          <w:szCs w:val="24"/>
        </w:rPr>
        <w:t>2017</w:t>
      </w:r>
      <w:r>
        <w:rPr>
          <w:rFonts w:eastAsia="???"/>
          <w:b w:val="0"/>
          <w:bCs w:val="0"/>
          <w:sz w:val="24"/>
          <w:szCs w:val="24"/>
        </w:rPr>
        <w:t xml:space="preserve"> will be considered</w:t>
      </w:r>
      <w:r w:rsidRPr="009044DC">
        <w:rPr>
          <w:rFonts w:eastAsia="???"/>
          <w:b w:val="0"/>
          <w:bCs w:val="0"/>
          <w:sz w:val="24"/>
          <w:szCs w:val="24"/>
        </w:rPr>
        <w:t xml:space="preserve">. </w:t>
      </w:r>
      <w:r w:rsidRPr="00CA1C54">
        <w:rPr>
          <w:rFonts w:eastAsia="???"/>
          <w:b w:val="0"/>
          <w:bCs w:val="0"/>
          <w:sz w:val="24"/>
          <w:szCs w:val="24"/>
        </w:rPr>
        <w:t>All accepted abstracts will be published in the conference proceedings</w:t>
      </w:r>
      <w:r>
        <w:rPr>
          <w:rFonts w:eastAsia="???"/>
          <w:b w:val="0"/>
          <w:bCs w:val="0"/>
          <w:sz w:val="24"/>
          <w:szCs w:val="24"/>
        </w:rPr>
        <w:t>.</w:t>
      </w:r>
      <w:r w:rsidR="002E64E8">
        <w:rPr>
          <w:rFonts w:eastAsia="???"/>
          <w:b w:val="0"/>
          <w:bCs w:val="0"/>
          <w:sz w:val="24"/>
          <w:szCs w:val="24"/>
        </w:rPr>
        <w:t xml:space="preserve"> </w:t>
      </w:r>
      <w:r w:rsidR="002E64E8" w:rsidRPr="002E64E8">
        <w:rPr>
          <w:b w:val="0"/>
          <w:sz w:val="24"/>
          <w:szCs w:val="24"/>
        </w:rPr>
        <w:t xml:space="preserve">The section </w:t>
      </w:r>
      <w:r w:rsidR="002E64E8" w:rsidRPr="002E64E8">
        <w:rPr>
          <w:b w:val="0"/>
          <w:sz w:val="24"/>
          <w:szCs w:val="24"/>
        </w:rPr>
        <w:t>“</w:t>
      </w:r>
      <w:r w:rsidR="002E64E8" w:rsidRPr="002E64E8">
        <w:rPr>
          <w:b w:val="0"/>
          <w:sz w:val="24"/>
          <w:szCs w:val="24"/>
        </w:rPr>
        <w:t>abstract</w:t>
      </w:r>
      <w:r w:rsidR="002E64E8" w:rsidRPr="002E64E8">
        <w:rPr>
          <w:b w:val="0"/>
          <w:sz w:val="24"/>
          <w:szCs w:val="24"/>
        </w:rPr>
        <w:t>”</w:t>
      </w:r>
      <w:r w:rsidR="002E64E8" w:rsidRPr="002E64E8">
        <w:rPr>
          <w:b w:val="0"/>
          <w:sz w:val="24"/>
          <w:szCs w:val="24"/>
        </w:rPr>
        <w:t xml:space="preserve"> of your contribution must not exceed 125 words.</w:t>
      </w:r>
    </w:p>
    <w:p w:rsidR="002E64E8" w:rsidRPr="002E64E8" w:rsidRDefault="002E64E8" w:rsidP="00D5550B">
      <w:pPr>
        <w:pStyle w:val="Textkrper"/>
        <w:rPr>
          <w:rFonts w:eastAsia="???"/>
          <w:b w:val="0"/>
          <w:bCs w:val="0"/>
          <w:sz w:val="24"/>
          <w:szCs w:val="24"/>
          <w:lang w:val="en-GB"/>
        </w:rPr>
      </w:pPr>
    </w:p>
    <w:p w:rsidR="00D5550B" w:rsidRPr="009044DC" w:rsidRDefault="00D5550B" w:rsidP="00D5550B">
      <w:pPr>
        <w:pStyle w:val="berschrift1"/>
        <w:jc w:val="both"/>
        <w:rPr>
          <w:b w:val="0"/>
          <w:bCs w:val="0"/>
          <w:sz w:val="24"/>
          <w:szCs w:val="24"/>
        </w:rPr>
      </w:pPr>
      <w:r w:rsidRPr="009044DC">
        <w:rPr>
          <w:b w:val="0"/>
          <w:bCs w:val="0"/>
          <w:sz w:val="24"/>
          <w:szCs w:val="24"/>
        </w:rPr>
        <w:t>INTRODUCTION</w:t>
      </w:r>
      <w:bookmarkStart w:id="0" w:name="_GoBack"/>
      <w:bookmarkEnd w:id="0"/>
    </w:p>
    <w:p w:rsidR="00D5550B" w:rsidRPr="009044DC" w:rsidRDefault="00D5550B" w:rsidP="00D5550B">
      <w:pPr>
        <w:rPr>
          <w:lang w:val="en-US"/>
        </w:rPr>
      </w:pPr>
    </w:p>
    <w:p w:rsidR="00D5550B" w:rsidRPr="00E27664" w:rsidRDefault="00D5550B" w:rsidP="00D5550B">
      <w:pPr>
        <w:pStyle w:val="Textkrper-Zeileneinzug"/>
        <w:rPr>
          <w:sz w:val="24"/>
          <w:szCs w:val="24"/>
          <w:lang w:val="en-GB"/>
        </w:rPr>
      </w:pPr>
      <w:r w:rsidRPr="009044DC">
        <w:rPr>
          <w:sz w:val="24"/>
          <w:szCs w:val="24"/>
          <w:lang w:val="en-US"/>
        </w:rPr>
        <w:t xml:space="preserve">The official language of the conference and for the scientific contributions is </w:t>
      </w:r>
      <w:r>
        <w:rPr>
          <w:sz w:val="24"/>
          <w:szCs w:val="24"/>
          <w:lang w:val="en-US"/>
        </w:rPr>
        <w:t xml:space="preserve">British </w:t>
      </w:r>
      <w:r w:rsidRPr="009044DC">
        <w:rPr>
          <w:sz w:val="24"/>
          <w:szCs w:val="24"/>
          <w:lang w:val="en-US"/>
        </w:rPr>
        <w:t xml:space="preserve">English (if required, consult a native speaker). </w:t>
      </w:r>
    </w:p>
    <w:p w:rsidR="00D5550B" w:rsidRPr="009044DC" w:rsidRDefault="00D5550B" w:rsidP="00D5550B">
      <w:pPr>
        <w:rPr>
          <w:lang w:val="en-US"/>
        </w:rPr>
      </w:pPr>
    </w:p>
    <w:p w:rsidR="00D5550B" w:rsidRDefault="00D5550B" w:rsidP="00D5550B">
      <w:pPr>
        <w:pStyle w:val="berschrift2"/>
        <w:rPr>
          <w:b w:val="0"/>
          <w:bCs w:val="0"/>
          <w:sz w:val="24"/>
          <w:szCs w:val="24"/>
        </w:rPr>
      </w:pPr>
      <w:r w:rsidRPr="009044DC">
        <w:rPr>
          <w:b w:val="0"/>
          <w:bCs w:val="0"/>
          <w:sz w:val="24"/>
          <w:szCs w:val="24"/>
        </w:rPr>
        <w:t>MATERALS AND METHODS</w:t>
      </w:r>
    </w:p>
    <w:p w:rsidR="00D5550B" w:rsidRPr="00E27664" w:rsidRDefault="00D5550B" w:rsidP="00D5550B">
      <w:pPr>
        <w:rPr>
          <w:lang w:val="en-US"/>
        </w:rPr>
      </w:pPr>
    </w:p>
    <w:p w:rsidR="00D5550B" w:rsidRPr="009044DC" w:rsidRDefault="00D5550B" w:rsidP="00D5550B">
      <w:pPr>
        <w:rPr>
          <w:lang w:val="en-US"/>
        </w:rPr>
      </w:pPr>
      <w:r>
        <w:rPr>
          <w:lang w:val="en-US"/>
        </w:rPr>
        <w:t>This file serves as a template for submission, fulfilling the following conditions:</w:t>
      </w:r>
    </w:p>
    <w:p w:rsidR="00D5550B" w:rsidRPr="009044DC" w:rsidRDefault="00D5550B" w:rsidP="00D5550B">
      <w:pPr>
        <w:pStyle w:val="Textkrper-Zeileneinzug"/>
        <w:rPr>
          <w:sz w:val="24"/>
          <w:szCs w:val="24"/>
          <w:lang w:val="en-US"/>
        </w:rPr>
      </w:pPr>
      <w:r w:rsidRPr="009044DC">
        <w:rPr>
          <w:sz w:val="24"/>
          <w:szCs w:val="24"/>
          <w:lang w:val="en-US"/>
        </w:rPr>
        <w:t xml:space="preserve">     </w:t>
      </w:r>
      <w:r w:rsidRPr="009044DC">
        <w:rPr>
          <w:i/>
          <w:iCs/>
          <w:sz w:val="24"/>
          <w:szCs w:val="24"/>
          <w:lang w:val="en-US"/>
        </w:rPr>
        <w:t>Page size:</w:t>
      </w:r>
      <w:r w:rsidRPr="009044DC">
        <w:rPr>
          <w:sz w:val="24"/>
          <w:szCs w:val="24"/>
          <w:lang w:val="en-US"/>
        </w:rPr>
        <w:t xml:space="preserve"> Use DIN A4 Format (210mm x 297 mm). Only this size will be accepted.</w:t>
      </w:r>
    </w:p>
    <w:p w:rsidR="00D5550B" w:rsidRPr="009044DC" w:rsidRDefault="00D5550B" w:rsidP="00D5550B">
      <w:pPr>
        <w:pStyle w:val="Textkrper-Zeileneinzug"/>
        <w:rPr>
          <w:sz w:val="24"/>
          <w:szCs w:val="24"/>
          <w:lang w:val="en-US"/>
        </w:rPr>
      </w:pPr>
      <w:r w:rsidRPr="009044DC">
        <w:rPr>
          <w:sz w:val="24"/>
          <w:szCs w:val="24"/>
          <w:lang w:val="en-US"/>
        </w:rPr>
        <w:t xml:space="preserve">     </w:t>
      </w:r>
      <w:r w:rsidRPr="009044DC">
        <w:rPr>
          <w:i/>
          <w:iCs/>
          <w:sz w:val="24"/>
          <w:szCs w:val="24"/>
          <w:lang w:val="en-US"/>
        </w:rPr>
        <w:t xml:space="preserve">Margin: </w:t>
      </w:r>
      <w:r w:rsidRPr="009044DC">
        <w:rPr>
          <w:sz w:val="24"/>
          <w:szCs w:val="24"/>
          <w:lang w:val="en-US"/>
        </w:rPr>
        <w:t>Upper and lower margins 25mm, left and right margins 20mm.</w:t>
      </w:r>
    </w:p>
    <w:p w:rsidR="00D5550B" w:rsidRPr="009044DC" w:rsidRDefault="00D5550B" w:rsidP="00D5550B">
      <w:pPr>
        <w:pStyle w:val="Textkrper-Zeileneinzug"/>
        <w:rPr>
          <w:sz w:val="24"/>
          <w:szCs w:val="24"/>
          <w:lang w:val="en-US"/>
        </w:rPr>
      </w:pPr>
      <w:r w:rsidRPr="009044DC">
        <w:rPr>
          <w:sz w:val="24"/>
          <w:szCs w:val="24"/>
          <w:lang w:val="en-US"/>
        </w:rPr>
        <w:t xml:space="preserve">     </w:t>
      </w:r>
      <w:r w:rsidRPr="009044DC">
        <w:rPr>
          <w:i/>
          <w:iCs/>
          <w:sz w:val="24"/>
          <w:szCs w:val="24"/>
          <w:lang w:val="en-US"/>
        </w:rPr>
        <w:t>Font:</w:t>
      </w:r>
      <w:r w:rsidRPr="009044DC">
        <w:rPr>
          <w:sz w:val="24"/>
          <w:szCs w:val="24"/>
          <w:lang w:val="en-US"/>
        </w:rPr>
        <w:t xml:space="preserve"> Times New Roman.</w:t>
      </w:r>
    </w:p>
    <w:p w:rsidR="00D5550B" w:rsidRPr="009044DC" w:rsidRDefault="00D5550B" w:rsidP="00D5550B">
      <w:pPr>
        <w:pStyle w:val="Textkrper-Zeileneinzug"/>
        <w:rPr>
          <w:sz w:val="24"/>
          <w:szCs w:val="24"/>
          <w:lang w:val="en-US"/>
        </w:rPr>
      </w:pPr>
      <w:r w:rsidRPr="009044DC">
        <w:rPr>
          <w:sz w:val="24"/>
          <w:szCs w:val="24"/>
          <w:lang w:val="en-US"/>
        </w:rPr>
        <w:t xml:space="preserve">     </w:t>
      </w:r>
      <w:r w:rsidRPr="009044DC">
        <w:rPr>
          <w:i/>
          <w:iCs/>
          <w:sz w:val="24"/>
          <w:szCs w:val="24"/>
          <w:lang w:val="en-US"/>
        </w:rPr>
        <w:t>Title:</w:t>
      </w:r>
      <w:r w:rsidRPr="009044DC">
        <w:rPr>
          <w:sz w:val="24"/>
          <w:szCs w:val="24"/>
          <w:lang w:val="en-US"/>
        </w:rPr>
        <w:t xml:space="preserve"> The title (font size 14, bold, capital letters) mustn’t exceed more than two lines.</w:t>
      </w:r>
    </w:p>
    <w:p w:rsidR="00D5550B" w:rsidRPr="009044DC" w:rsidRDefault="00D5550B" w:rsidP="00D5550B">
      <w:pPr>
        <w:jc w:val="both"/>
        <w:rPr>
          <w:rFonts w:eastAsia="???"/>
          <w:lang w:val="en-US"/>
        </w:rPr>
      </w:pPr>
      <w:r w:rsidRPr="009044DC">
        <w:rPr>
          <w:rFonts w:eastAsia="???"/>
          <w:lang w:val="en-US"/>
        </w:rPr>
        <w:t xml:space="preserve">     </w:t>
      </w:r>
      <w:r w:rsidRPr="009044DC">
        <w:rPr>
          <w:rFonts w:eastAsia="???"/>
          <w:i/>
          <w:iCs/>
          <w:lang w:val="en-US"/>
        </w:rPr>
        <w:t xml:space="preserve">Stylistic achievement: </w:t>
      </w:r>
      <w:r w:rsidRPr="009044DC">
        <w:rPr>
          <w:rFonts w:eastAsia="???"/>
          <w:lang w:val="en-US"/>
        </w:rPr>
        <w:t>Use separate sections for introduction, methods, results, discussion, conclusion and references.</w:t>
      </w:r>
    </w:p>
    <w:p w:rsidR="00D5550B" w:rsidRPr="009044DC" w:rsidRDefault="00D5550B" w:rsidP="00D5550B">
      <w:pPr>
        <w:jc w:val="both"/>
        <w:rPr>
          <w:lang w:val="en-US"/>
        </w:rPr>
      </w:pPr>
      <w:r w:rsidRPr="009044DC">
        <w:rPr>
          <w:lang w:val="en-US"/>
        </w:rPr>
        <w:t xml:space="preserve">     </w:t>
      </w:r>
      <w:r w:rsidRPr="009044DC">
        <w:rPr>
          <w:i/>
          <w:iCs/>
          <w:lang w:val="en-US"/>
        </w:rPr>
        <w:t>Illustrations and tables:</w:t>
      </w:r>
      <w:r w:rsidRPr="009044DC">
        <w:rPr>
          <w:lang w:val="en-US"/>
        </w:rPr>
        <w:t xml:space="preserve"> Illustrations and tables are to be referred in the text</w:t>
      </w:r>
      <w:r w:rsidRPr="009044DC">
        <w:rPr>
          <w:i/>
          <w:iCs/>
          <w:lang w:val="en-US"/>
        </w:rPr>
        <w:t xml:space="preserve"> </w:t>
      </w:r>
      <w:r w:rsidRPr="009044DC">
        <w:rPr>
          <w:lang w:val="en-US"/>
        </w:rPr>
        <w:t xml:space="preserve">e.g.: Fig. 1 and/or (Fig. 1) or Tab. 1 and/or (Tab. 1). </w:t>
      </w:r>
      <w:r>
        <w:rPr>
          <w:lang w:val="en-US"/>
        </w:rPr>
        <w:t>The illustration(s) must have a</w:t>
      </w:r>
      <w:r w:rsidRPr="009044DC">
        <w:rPr>
          <w:lang w:val="en-US"/>
        </w:rPr>
        <w:t xml:space="preserve"> sufficiently high resolution.</w:t>
      </w:r>
      <w:r>
        <w:rPr>
          <w:lang w:val="en-US"/>
        </w:rPr>
        <w:t xml:space="preserve"> A high-res copy in PNG or TIFF format needs to be made available to the editors after acceptance and before publication.</w:t>
      </w:r>
    </w:p>
    <w:p w:rsidR="00D5550B" w:rsidRPr="009044DC" w:rsidRDefault="00D5550B" w:rsidP="00D5550B">
      <w:pPr>
        <w:jc w:val="both"/>
        <w:rPr>
          <w:lang w:val="en-US"/>
        </w:rPr>
      </w:pPr>
      <w:r w:rsidRPr="009044DC">
        <w:rPr>
          <w:lang w:val="en-US"/>
        </w:rPr>
        <w:t xml:space="preserve">     </w:t>
      </w:r>
      <w:r w:rsidRPr="009044DC">
        <w:rPr>
          <w:i/>
          <w:iCs/>
          <w:lang w:val="en-US"/>
        </w:rPr>
        <w:t xml:space="preserve">Labels of illustrations and tables: </w:t>
      </w:r>
      <w:r w:rsidRPr="009044DC">
        <w:rPr>
          <w:lang w:val="en-US"/>
        </w:rPr>
        <w:t xml:space="preserve">Mark illustrations and tables as follows: Figures receive a caption, tables a heading. Heading and caption are to be aligned left justified in each case. </w:t>
      </w:r>
    </w:p>
    <w:p w:rsidR="00D5550B" w:rsidRDefault="00D5550B" w:rsidP="00D5550B">
      <w:pPr>
        <w:jc w:val="both"/>
        <w:rPr>
          <w:lang w:val="en-US"/>
        </w:rPr>
      </w:pPr>
      <w:r w:rsidRPr="009044DC">
        <w:rPr>
          <w:lang w:val="en-US"/>
        </w:rPr>
        <w:t xml:space="preserve">     </w:t>
      </w:r>
      <w:r w:rsidRPr="009044DC">
        <w:rPr>
          <w:i/>
          <w:iCs/>
          <w:lang w:val="en-US"/>
        </w:rPr>
        <w:t>References</w:t>
      </w:r>
      <w:r w:rsidRPr="009044DC">
        <w:rPr>
          <w:lang w:val="en-US"/>
        </w:rPr>
        <w:t xml:space="preserve"> are to be designated in the text with Arabic numerals in square brackets. At the end of the paper the citations are to be listed </w:t>
      </w:r>
      <w:r>
        <w:rPr>
          <w:lang w:val="en-US"/>
        </w:rPr>
        <w:t xml:space="preserve">using APA citation format </w:t>
      </w:r>
      <w:r w:rsidRPr="009044DC">
        <w:rPr>
          <w:lang w:val="en-US"/>
        </w:rPr>
        <w:t xml:space="preserve">under the section REFERENCES in numeric order. </w:t>
      </w:r>
    </w:p>
    <w:p w:rsidR="00D5550B" w:rsidRDefault="00D5550B" w:rsidP="00D5550B">
      <w:pPr>
        <w:jc w:val="both"/>
        <w:rPr>
          <w:lang w:val="en-US"/>
        </w:rPr>
      </w:pPr>
    </w:p>
    <w:p w:rsidR="00D5550B" w:rsidRPr="009044DC" w:rsidRDefault="00D5550B" w:rsidP="00D5550B">
      <w:pPr>
        <w:rPr>
          <w:lang w:val="en-US"/>
        </w:rPr>
      </w:pPr>
      <w:r w:rsidRPr="009044DC">
        <w:rPr>
          <w:lang w:val="en-US"/>
        </w:rPr>
        <w:t>RESULTS</w:t>
      </w:r>
    </w:p>
    <w:p w:rsidR="00D5550B" w:rsidRPr="009044DC" w:rsidRDefault="00D5550B" w:rsidP="00D5550B">
      <w:pPr>
        <w:rPr>
          <w:rFonts w:eastAsia="???"/>
          <w:lang w:val="en-US"/>
        </w:rPr>
      </w:pPr>
    </w:p>
    <w:p w:rsidR="00D5550B" w:rsidRPr="009044DC" w:rsidRDefault="00D5550B" w:rsidP="00D5550B">
      <w:pPr>
        <w:pStyle w:val="Textkrper"/>
        <w:tabs>
          <w:tab w:val="left" w:pos="284"/>
        </w:tabs>
        <w:rPr>
          <w:b w:val="0"/>
          <w:bCs w:val="0"/>
          <w:sz w:val="24"/>
          <w:szCs w:val="24"/>
        </w:rPr>
      </w:pPr>
      <w:r>
        <w:rPr>
          <w:b w:val="0"/>
          <w:bCs w:val="0"/>
          <w:sz w:val="24"/>
          <w:szCs w:val="24"/>
        </w:rPr>
        <w:t>We</w:t>
      </w:r>
      <w:r w:rsidRPr="009044DC">
        <w:rPr>
          <w:b w:val="0"/>
          <w:bCs w:val="0"/>
          <w:sz w:val="24"/>
          <w:szCs w:val="24"/>
        </w:rPr>
        <w:t xml:space="preserve"> require that your contribution will be submitted as a PDF file.</w:t>
      </w:r>
    </w:p>
    <w:p w:rsidR="00D5550B" w:rsidRPr="009044DC" w:rsidRDefault="00D5550B" w:rsidP="00D5550B">
      <w:pPr>
        <w:pStyle w:val="Textkrper"/>
        <w:tabs>
          <w:tab w:val="left" w:pos="284"/>
        </w:tabs>
        <w:rPr>
          <w:b w:val="0"/>
          <w:bCs w:val="0"/>
          <w:sz w:val="24"/>
          <w:szCs w:val="24"/>
        </w:rPr>
      </w:pPr>
    </w:p>
    <w:p w:rsidR="00D5550B" w:rsidRPr="009044DC" w:rsidRDefault="00D5550B" w:rsidP="00D5550B">
      <w:pPr>
        <w:pStyle w:val="Textkrper"/>
        <w:tabs>
          <w:tab w:val="left" w:pos="284"/>
        </w:tabs>
        <w:rPr>
          <w:b w:val="0"/>
          <w:bCs w:val="0"/>
          <w:sz w:val="24"/>
          <w:szCs w:val="24"/>
        </w:rPr>
      </w:pPr>
      <w:r w:rsidRPr="009044DC">
        <w:rPr>
          <w:b w:val="0"/>
          <w:bCs w:val="0"/>
          <w:sz w:val="24"/>
          <w:szCs w:val="24"/>
        </w:rPr>
        <w:t>DISCUSSION</w:t>
      </w:r>
    </w:p>
    <w:p w:rsidR="00D5550B" w:rsidRPr="009044DC" w:rsidRDefault="00D5550B" w:rsidP="00D5550B">
      <w:pPr>
        <w:pStyle w:val="Textkrper"/>
        <w:tabs>
          <w:tab w:val="left" w:pos="284"/>
        </w:tabs>
        <w:rPr>
          <w:b w:val="0"/>
          <w:bCs w:val="0"/>
          <w:sz w:val="24"/>
          <w:szCs w:val="24"/>
        </w:rPr>
      </w:pPr>
    </w:p>
    <w:p w:rsidR="00D5550B" w:rsidRDefault="00D5550B" w:rsidP="00D5550B">
      <w:pPr>
        <w:pStyle w:val="Textkrper"/>
        <w:rPr>
          <w:b w:val="0"/>
          <w:bCs w:val="0"/>
          <w:sz w:val="24"/>
          <w:szCs w:val="24"/>
        </w:rPr>
      </w:pPr>
      <w:r w:rsidRPr="009044DC">
        <w:rPr>
          <w:b w:val="0"/>
          <w:bCs w:val="0"/>
          <w:sz w:val="24"/>
          <w:szCs w:val="24"/>
        </w:rPr>
        <w:t>Please prepare your contributions in accordance with the format given here. We can’t accept contributions which are not following these guidelines. You can find the latest information on the conference at the website at:</w:t>
      </w:r>
      <w:r>
        <w:rPr>
          <w:b w:val="0"/>
          <w:bCs w:val="0"/>
          <w:sz w:val="24"/>
          <w:szCs w:val="24"/>
        </w:rPr>
        <w:t xml:space="preserve"> </w:t>
      </w:r>
      <w:r w:rsidRPr="00131F61">
        <w:rPr>
          <w:b w:val="0"/>
          <w:bCs w:val="0"/>
          <w:sz w:val="24"/>
          <w:szCs w:val="24"/>
        </w:rPr>
        <w:t>http://</w:t>
      </w:r>
      <w:r>
        <w:rPr>
          <w:b w:val="0"/>
          <w:bCs w:val="0"/>
          <w:sz w:val="24"/>
          <w:szCs w:val="24"/>
        </w:rPr>
        <w:t>www.</w:t>
      </w:r>
      <w:r w:rsidRPr="00131F61">
        <w:rPr>
          <w:b w:val="0"/>
          <w:bCs w:val="0"/>
          <w:sz w:val="24"/>
          <w:szCs w:val="24"/>
        </w:rPr>
        <w:t>neuroadaptive.org/</w:t>
      </w:r>
    </w:p>
    <w:p w:rsidR="00D5550B" w:rsidRDefault="00D5550B" w:rsidP="00D5550B">
      <w:pPr>
        <w:pStyle w:val="Textkrper"/>
        <w:rPr>
          <w:b w:val="0"/>
          <w:bCs w:val="0"/>
          <w:sz w:val="24"/>
          <w:szCs w:val="24"/>
        </w:rPr>
      </w:pPr>
    </w:p>
    <w:p w:rsidR="00D5550B" w:rsidRPr="009044DC" w:rsidRDefault="00D5550B" w:rsidP="00D5550B">
      <w:pPr>
        <w:pStyle w:val="Textkrper"/>
        <w:tabs>
          <w:tab w:val="left" w:pos="284"/>
        </w:tabs>
        <w:rPr>
          <w:b w:val="0"/>
          <w:bCs w:val="0"/>
          <w:sz w:val="24"/>
          <w:szCs w:val="24"/>
        </w:rPr>
      </w:pPr>
      <w:r w:rsidRPr="009044DC">
        <w:rPr>
          <w:b w:val="0"/>
          <w:bCs w:val="0"/>
          <w:sz w:val="24"/>
          <w:szCs w:val="24"/>
        </w:rPr>
        <w:t>CONCLUSION</w:t>
      </w:r>
    </w:p>
    <w:p w:rsidR="00D5550B" w:rsidRPr="009044DC" w:rsidRDefault="00D5550B" w:rsidP="00D5550B">
      <w:pPr>
        <w:pStyle w:val="Textkrper"/>
        <w:tabs>
          <w:tab w:val="left" w:pos="284"/>
        </w:tabs>
        <w:rPr>
          <w:b w:val="0"/>
          <w:bCs w:val="0"/>
          <w:sz w:val="24"/>
          <w:szCs w:val="24"/>
        </w:rPr>
      </w:pPr>
    </w:p>
    <w:p w:rsidR="00D5550B" w:rsidRPr="009044DC" w:rsidRDefault="00D5550B" w:rsidP="00D5550B">
      <w:pPr>
        <w:pStyle w:val="Textkrper"/>
        <w:rPr>
          <w:sz w:val="24"/>
          <w:szCs w:val="24"/>
        </w:rPr>
      </w:pPr>
      <w:r w:rsidRPr="009044DC">
        <w:rPr>
          <w:b w:val="0"/>
          <w:bCs w:val="0"/>
          <w:sz w:val="24"/>
          <w:szCs w:val="24"/>
        </w:rPr>
        <w:t>Completed documents must be submitted</w:t>
      </w:r>
      <w:r>
        <w:rPr>
          <w:b w:val="0"/>
          <w:bCs w:val="0"/>
          <w:sz w:val="24"/>
          <w:szCs w:val="24"/>
        </w:rPr>
        <w:t xml:space="preserve"> to</w:t>
      </w:r>
      <w:r w:rsidRPr="009044DC">
        <w:rPr>
          <w:b w:val="0"/>
          <w:bCs w:val="0"/>
          <w:sz w:val="24"/>
          <w:szCs w:val="24"/>
        </w:rPr>
        <w:t xml:space="preserve"> </w:t>
      </w:r>
      <w:r w:rsidRPr="009044DC">
        <w:rPr>
          <w:rFonts w:eastAsia="???"/>
          <w:b w:val="0"/>
          <w:bCs w:val="0"/>
          <w:sz w:val="24"/>
          <w:szCs w:val="24"/>
        </w:rPr>
        <w:t xml:space="preserve">the online system </w:t>
      </w:r>
      <w:r w:rsidRPr="009044DC">
        <w:rPr>
          <w:b w:val="0"/>
          <w:bCs w:val="0"/>
          <w:sz w:val="24"/>
          <w:szCs w:val="24"/>
        </w:rPr>
        <w:t xml:space="preserve">not later than </w:t>
      </w:r>
      <w:r>
        <w:rPr>
          <w:rFonts w:eastAsia="???"/>
          <w:b w:val="0"/>
          <w:bCs w:val="0"/>
          <w:sz w:val="24"/>
          <w:szCs w:val="24"/>
        </w:rPr>
        <w:t xml:space="preserve">13th March </w:t>
      </w:r>
      <w:r w:rsidRPr="009044DC">
        <w:rPr>
          <w:rFonts w:eastAsia="???"/>
          <w:b w:val="0"/>
          <w:bCs w:val="0"/>
          <w:sz w:val="24"/>
          <w:szCs w:val="24"/>
        </w:rPr>
        <w:t>2017</w:t>
      </w:r>
      <w:r w:rsidRPr="009044DC">
        <w:rPr>
          <w:b w:val="0"/>
          <w:bCs w:val="0"/>
          <w:sz w:val="24"/>
          <w:szCs w:val="24"/>
        </w:rPr>
        <w:t>.</w:t>
      </w:r>
    </w:p>
    <w:p w:rsidR="00D5550B" w:rsidRPr="009044DC" w:rsidRDefault="00D5550B" w:rsidP="00D5550B">
      <w:pPr>
        <w:pStyle w:val="Textkrper"/>
        <w:tabs>
          <w:tab w:val="left" w:pos="284"/>
        </w:tabs>
        <w:rPr>
          <w:sz w:val="24"/>
          <w:szCs w:val="24"/>
        </w:rPr>
      </w:pPr>
      <w:r w:rsidRPr="001B4C92">
        <w:rPr>
          <w:b w:val="0"/>
          <w:bCs w:val="0"/>
          <w:sz w:val="24"/>
          <w:szCs w:val="24"/>
        </w:rPr>
        <w:lastRenderedPageBreak/>
        <w:t xml:space="preserve"> </w:t>
      </w:r>
      <w:r w:rsidRPr="009044DC">
        <w:rPr>
          <w:sz w:val="24"/>
          <w:szCs w:val="24"/>
        </w:rPr>
        <w:t>Table 1: Letter types and sizes</w:t>
      </w:r>
    </w:p>
    <w:tbl>
      <w:tblPr>
        <w:tblW w:w="0" w:type="auto"/>
        <w:tblLayout w:type="fixed"/>
        <w:tblCellMar>
          <w:left w:w="70" w:type="dxa"/>
          <w:right w:w="70" w:type="dxa"/>
        </w:tblCellMar>
        <w:tblLook w:val="0000" w:firstRow="0" w:lastRow="0" w:firstColumn="0" w:lastColumn="0" w:noHBand="0" w:noVBand="0"/>
      </w:tblPr>
      <w:tblGrid>
        <w:gridCol w:w="2049"/>
        <w:gridCol w:w="1080"/>
        <w:gridCol w:w="1472"/>
      </w:tblGrid>
      <w:tr w:rsidR="00D5550B" w:rsidRPr="009044DC" w:rsidTr="0084678A">
        <w:trPr>
          <w:trHeight w:val="220"/>
          <w:tblHeader/>
        </w:trPr>
        <w:tc>
          <w:tcPr>
            <w:tcW w:w="2049" w:type="dxa"/>
            <w:tcBorders>
              <w:top w:val="single" w:sz="2" w:space="0" w:color="000000"/>
              <w:left w:val="nil"/>
              <w:bottom w:val="single" w:sz="2" w:space="0" w:color="000000"/>
              <w:right w:val="nil"/>
            </w:tcBorders>
          </w:tcPr>
          <w:p w:rsidR="00D5550B" w:rsidRPr="009044DC" w:rsidRDefault="00D5550B" w:rsidP="0084678A">
            <w:pPr>
              <w:pStyle w:val="Textkrper"/>
              <w:tabs>
                <w:tab w:val="left" w:pos="284"/>
              </w:tabs>
              <w:rPr>
                <w:b w:val="0"/>
                <w:bCs w:val="0"/>
                <w:sz w:val="24"/>
                <w:szCs w:val="24"/>
              </w:rPr>
            </w:pPr>
            <w:r w:rsidRPr="009044DC">
              <w:rPr>
                <w:b w:val="0"/>
                <w:bCs w:val="0"/>
                <w:sz w:val="24"/>
                <w:szCs w:val="24"/>
              </w:rPr>
              <w:t>Object</w:t>
            </w:r>
          </w:p>
        </w:tc>
        <w:tc>
          <w:tcPr>
            <w:tcW w:w="1080" w:type="dxa"/>
            <w:tcBorders>
              <w:top w:val="single" w:sz="2" w:space="0" w:color="000000"/>
              <w:left w:val="nil"/>
              <w:bottom w:val="single" w:sz="2" w:space="0" w:color="000000"/>
              <w:right w:val="nil"/>
            </w:tcBorders>
          </w:tcPr>
          <w:p w:rsidR="00D5550B" w:rsidRPr="009044DC" w:rsidRDefault="00D5550B" w:rsidP="0084678A">
            <w:pPr>
              <w:pStyle w:val="Textkrper"/>
              <w:tabs>
                <w:tab w:val="left" w:pos="284"/>
              </w:tabs>
              <w:rPr>
                <w:b w:val="0"/>
                <w:bCs w:val="0"/>
                <w:sz w:val="24"/>
                <w:szCs w:val="24"/>
              </w:rPr>
            </w:pPr>
            <w:r w:rsidRPr="009044DC">
              <w:rPr>
                <w:b w:val="0"/>
                <w:bCs w:val="0"/>
                <w:sz w:val="24"/>
                <w:szCs w:val="24"/>
              </w:rPr>
              <w:t>Font size</w:t>
            </w:r>
          </w:p>
        </w:tc>
        <w:tc>
          <w:tcPr>
            <w:tcW w:w="1472" w:type="dxa"/>
            <w:tcBorders>
              <w:top w:val="single" w:sz="2" w:space="0" w:color="000000"/>
              <w:left w:val="nil"/>
              <w:bottom w:val="single" w:sz="2" w:space="0" w:color="000000"/>
              <w:right w:val="nil"/>
            </w:tcBorders>
          </w:tcPr>
          <w:p w:rsidR="00D5550B" w:rsidRPr="009044DC" w:rsidRDefault="00D5550B" w:rsidP="0084678A">
            <w:pPr>
              <w:pStyle w:val="Textkrper"/>
              <w:tabs>
                <w:tab w:val="left" w:pos="284"/>
              </w:tabs>
              <w:rPr>
                <w:b w:val="0"/>
                <w:bCs w:val="0"/>
                <w:sz w:val="24"/>
                <w:szCs w:val="24"/>
              </w:rPr>
            </w:pPr>
            <w:r w:rsidRPr="009044DC">
              <w:rPr>
                <w:b w:val="0"/>
                <w:bCs w:val="0"/>
                <w:sz w:val="24"/>
                <w:szCs w:val="24"/>
              </w:rPr>
              <w:t>Font style</w:t>
            </w:r>
          </w:p>
        </w:tc>
      </w:tr>
      <w:tr w:rsidR="00D5550B" w:rsidRPr="009044DC" w:rsidTr="0084678A">
        <w:trPr>
          <w:trHeight w:val="440"/>
        </w:trPr>
        <w:tc>
          <w:tcPr>
            <w:tcW w:w="2049" w:type="dxa"/>
            <w:tcBorders>
              <w:top w:val="nil"/>
              <w:left w:val="nil"/>
              <w:bottom w:val="nil"/>
              <w:right w:val="nil"/>
            </w:tcBorders>
          </w:tcPr>
          <w:p w:rsidR="00D5550B" w:rsidRPr="009044DC" w:rsidRDefault="00D5550B" w:rsidP="0084678A">
            <w:pPr>
              <w:pStyle w:val="Textkrper"/>
              <w:tabs>
                <w:tab w:val="left" w:pos="284"/>
              </w:tabs>
              <w:rPr>
                <w:b w:val="0"/>
                <w:bCs w:val="0"/>
                <w:sz w:val="24"/>
                <w:szCs w:val="24"/>
              </w:rPr>
            </w:pPr>
            <w:r w:rsidRPr="009044DC">
              <w:rPr>
                <w:b w:val="0"/>
                <w:bCs w:val="0"/>
                <w:sz w:val="24"/>
                <w:szCs w:val="24"/>
              </w:rPr>
              <w:t>Title</w:t>
            </w:r>
          </w:p>
        </w:tc>
        <w:tc>
          <w:tcPr>
            <w:tcW w:w="1080" w:type="dxa"/>
            <w:tcBorders>
              <w:top w:val="nil"/>
              <w:left w:val="nil"/>
              <w:bottom w:val="nil"/>
              <w:right w:val="nil"/>
            </w:tcBorders>
          </w:tcPr>
          <w:p w:rsidR="00D5550B" w:rsidRPr="009044DC" w:rsidRDefault="00D5550B" w:rsidP="0084678A">
            <w:pPr>
              <w:pStyle w:val="Textkrper"/>
              <w:tabs>
                <w:tab w:val="left" w:pos="284"/>
              </w:tabs>
              <w:rPr>
                <w:b w:val="0"/>
                <w:bCs w:val="0"/>
                <w:sz w:val="24"/>
                <w:szCs w:val="24"/>
              </w:rPr>
            </w:pPr>
            <w:r w:rsidRPr="009044DC">
              <w:rPr>
                <w:b w:val="0"/>
                <w:bCs w:val="0"/>
                <w:sz w:val="24"/>
                <w:szCs w:val="24"/>
              </w:rPr>
              <w:t>14</w:t>
            </w:r>
          </w:p>
        </w:tc>
        <w:tc>
          <w:tcPr>
            <w:tcW w:w="1472" w:type="dxa"/>
            <w:tcBorders>
              <w:top w:val="nil"/>
              <w:left w:val="nil"/>
              <w:bottom w:val="nil"/>
              <w:right w:val="nil"/>
            </w:tcBorders>
          </w:tcPr>
          <w:p w:rsidR="00D5550B" w:rsidRPr="009044DC" w:rsidRDefault="00D5550B" w:rsidP="0084678A">
            <w:pPr>
              <w:pStyle w:val="Textkrper"/>
              <w:tabs>
                <w:tab w:val="left" w:pos="284"/>
              </w:tabs>
              <w:rPr>
                <w:b w:val="0"/>
                <w:bCs w:val="0"/>
                <w:sz w:val="24"/>
                <w:szCs w:val="24"/>
              </w:rPr>
            </w:pPr>
            <w:r w:rsidRPr="009044DC">
              <w:rPr>
                <w:b w:val="0"/>
                <w:bCs w:val="0"/>
                <w:sz w:val="24"/>
                <w:szCs w:val="24"/>
              </w:rPr>
              <w:t>Capital letters, bold</w:t>
            </w:r>
          </w:p>
        </w:tc>
      </w:tr>
      <w:tr w:rsidR="00D5550B" w:rsidRPr="009044DC" w:rsidTr="0084678A">
        <w:trPr>
          <w:trHeight w:val="266"/>
        </w:trPr>
        <w:tc>
          <w:tcPr>
            <w:tcW w:w="2049" w:type="dxa"/>
            <w:tcBorders>
              <w:top w:val="nil"/>
              <w:left w:val="nil"/>
              <w:bottom w:val="nil"/>
              <w:right w:val="nil"/>
            </w:tcBorders>
          </w:tcPr>
          <w:p w:rsidR="00D5550B" w:rsidRPr="009044DC" w:rsidRDefault="00D5550B" w:rsidP="0084678A">
            <w:pPr>
              <w:pStyle w:val="Textkrper"/>
              <w:tabs>
                <w:tab w:val="left" w:pos="284"/>
              </w:tabs>
              <w:rPr>
                <w:b w:val="0"/>
                <w:bCs w:val="0"/>
                <w:sz w:val="24"/>
                <w:szCs w:val="24"/>
              </w:rPr>
            </w:pPr>
            <w:r w:rsidRPr="009044DC">
              <w:rPr>
                <w:b w:val="0"/>
                <w:bCs w:val="0"/>
                <w:sz w:val="24"/>
                <w:szCs w:val="24"/>
              </w:rPr>
              <w:t>Chapter headlines</w:t>
            </w:r>
          </w:p>
        </w:tc>
        <w:tc>
          <w:tcPr>
            <w:tcW w:w="1080" w:type="dxa"/>
            <w:tcBorders>
              <w:top w:val="nil"/>
              <w:left w:val="nil"/>
              <w:bottom w:val="nil"/>
              <w:right w:val="nil"/>
            </w:tcBorders>
          </w:tcPr>
          <w:p w:rsidR="00D5550B" w:rsidRPr="009044DC" w:rsidRDefault="00D5550B" w:rsidP="0084678A">
            <w:pPr>
              <w:pStyle w:val="Textkrper"/>
              <w:tabs>
                <w:tab w:val="left" w:pos="284"/>
              </w:tabs>
              <w:rPr>
                <w:b w:val="0"/>
                <w:bCs w:val="0"/>
                <w:sz w:val="24"/>
                <w:szCs w:val="24"/>
              </w:rPr>
            </w:pPr>
            <w:r>
              <w:rPr>
                <w:b w:val="0"/>
                <w:bCs w:val="0"/>
                <w:sz w:val="24"/>
                <w:szCs w:val="24"/>
              </w:rPr>
              <w:t>12</w:t>
            </w:r>
          </w:p>
        </w:tc>
        <w:tc>
          <w:tcPr>
            <w:tcW w:w="1472" w:type="dxa"/>
            <w:tcBorders>
              <w:top w:val="nil"/>
              <w:left w:val="nil"/>
              <w:bottom w:val="nil"/>
              <w:right w:val="nil"/>
            </w:tcBorders>
          </w:tcPr>
          <w:p w:rsidR="00D5550B" w:rsidRPr="009044DC" w:rsidRDefault="00D5550B" w:rsidP="0084678A">
            <w:pPr>
              <w:pStyle w:val="Textkrper"/>
              <w:tabs>
                <w:tab w:val="left" w:pos="284"/>
              </w:tabs>
              <w:rPr>
                <w:b w:val="0"/>
                <w:bCs w:val="0"/>
                <w:sz w:val="24"/>
                <w:szCs w:val="24"/>
              </w:rPr>
            </w:pPr>
            <w:r w:rsidRPr="009044DC">
              <w:rPr>
                <w:b w:val="0"/>
                <w:bCs w:val="0"/>
                <w:sz w:val="24"/>
                <w:szCs w:val="24"/>
              </w:rPr>
              <w:t>Capital letters</w:t>
            </w:r>
          </w:p>
        </w:tc>
      </w:tr>
      <w:tr w:rsidR="00D5550B" w:rsidRPr="009044DC" w:rsidTr="0084678A">
        <w:trPr>
          <w:trHeight w:val="232"/>
        </w:trPr>
        <w:tc>
          <w:tcPr>
            <w:tcW w:w="2049" w:type="dxa"/>
            <w:tcBorders>
              <w:top w:val="nil"/>
              <w:left w:val="nil"/>
              <w:bottom w:val="single" w:sz="2" w:space="0" w:color="000000"/>
              <w:right w:val="nil"/>
            </w:tcBorders>
          </w:tcPr>
          <w:p w:rsidR="00D5550B" w:rsidRPr="009044DC" w:rsidRDefault="00D5550B" w:rsidP="0084678A">
            <w:pPr>
              <w:pStyle w:val="Textkrper"/>
              <w:tabs>
                <w:tab w:val="left" w:pos="284"/>
              </w:tabs>
              <w:rPr>
                <w:b w:val="0"/>
                <w:bCs w:val="0"/>
                <w:sz w:val="24"/>
                <w:szCs w:val="24"/>
              </w:rPr>
            </w:pPr>
            <w:r w:rsidRPr="009044DC">
              <w:rPr>
                <w:b w:val="0"/>
                <w:bCs w:val="0"/>
                <w:sz w:val="24"/>
                <w:szCs w:val="24"/>
              </w:rPr>
              <w:t>Text</w:t>
            </w:r>
          </w:p>
        </w:tc>
        <w:tc>
          <w:tcPr>
            <w:tcW w:w="1080" w:type="dxa"/>
            <w:tcBorders>
              <w:top w:val="nil"/>
              <w:left w:val="nil"/>
              <w:bottom w:val="single" w:sz="2" w:space="0" w:color="000000"/>
              <w:right w:val="nil"/>
            </w:tcBorders>
          </w:tcPr>
          <w:p w:rsidR="00D5550B" w:rsidRPr="009044DC" w:rsidRDefault="00D5550B" w:rsidP="0084678A">
            <w:pPr>
              <w:pStyle w:val="Textkrper"/>
              <w:tabs>
                <w:tab w:val="left" w:pos="284"/>
              </w:tabs>
              <w:rPr>
                <w:b w:val="0"/>
                <w:bCs w:val="0"/>
                <w:sz w:val="24"/>
                <w:szCs w:val="24"/>
              </w:rPr>
            </w:pPr>
            <w:r>
              <w:rPr>
                <w:b w:val="0"/>
                <w:bCs w:val="0"/>
                <w:sz w:val="24"/>
                <w:szCs w:val="24"/>
              </w:rPr>
              <w:t>12</w:t>
            </w:r>
          </w:p>
        </w:tc>
        <w:tc>
          <w:tcPr>
            <w:tcW w:w="1472" w:type="dxa"/>
            <w:tcBorders>
              <w:top w:val="nil"/>
              <w:left w:val="nil"/>
              <w:bottom w:val="single" w:sz="2" w:space="0" w:color="000000"/>
              <w:right w:val="nil"/>
            </w:tcBorders>
          </w:tcPr>
          <w:p w:rsidR="00D5550B" w:rsidRPr="009044DC" w:rsidRDefault="00D5550B" w:rsidP="0084678A">
            <w:pPr>
              <w:pStyle w:val="Textkrper"/>
              <w:tabs>
                <w:tab w:val="left" w:pos="284"/>
              </w:tabs>
              <w:rPr>
                <w:b w:val="0"/>
                <w:bCs w:val="0"/>
                <w:sz w:val="24"/>
                <w:szCs w:val="24"/>
              </w:rPr>
            </w:pPr>
            <w:r w:rsidRPr="009044DC">
              <w:rPr>
                <w:b w:val="0"/>
                <w:bCs w:val="0"/>
                <w:sz w:val="24"/>
                <w:szCs w:val="24"/>
              </w:rPr>
              <w:t>Standard</w:t>
            </w:r>
          </w:p>
        </w:tc>
      </w:tr>
    </w:tbl>
    <w:p w:rsidR="00D5550B" w:rsidRPr="009044DC" w:rsidRDefault="00D5550B" w:rsidP="00D5550B">
      <w:pPr>
        <w:pStyle w:val="Textkrper"/>
        <w:tabs>
          <w:tab w:val="left" w:pos="284"/>
        </w:tabs>
        <w:rPr>
          <w:sz w:val="24"/>
          <w:szCs w:val="24"/>
        </w:rPr>
      </w:pPr>
    </w:p>
    <w:p w:rsidR="00D5550B" w:rsidRPr="009044DC" w:rsidRDefault="00D5550B" w:rsidP="00D5550B">
      <w:pPr>
        <w:rPr>
          <w:lang w:val="en-US"/>
        </w:rPr>
      </w:pPr>
    </w:p>
    <w:p w:rsidR="00D5550B" w:rsidRPr="009044DC" w:rsidRDefault="00D5550B" w:rsidP="00D5550B">
      <w:pPr>
        <w:jc w:val="center"/>
        <w:rPr>
          <w:lang w:val="en-US"/>
        </w:rPr>
      </w:pPr>
      <w:r>
        <w:rPr>
          <w:noProof/>
        </w:rPr>
        <w:drawing>
          <wp:inline distT="0" distB="0" distL="0" distR="0" wp14:anchorId="676ABA51" wp14:editId="047A9A5C">
            <wp:extent cx="1952625" cy="1009650"/>
            <wp:effectExtent l="0" t="0" r="9525" b="0"/>
            <wp:docPr id="1" name="Grafik 1" descr="C:\Users\bpn_stud\Desktop\NAT2017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n_stud\Desktop\NAT2017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625" cy="1009650"/>
                    </a:xfrm>
                    <a:prstGeom prst="rect">
                      <a:avLst/>
                    </a:prstGeom>
                    <a:noFill/>
                    <a:ln>
                      <a:noFill/>
                    </a:ln>
                  </pic:spPr>
                </pic:pic>
              </a:graphicData>
            </a:graphic>
          </wp:inline>
        </w:drawing>
      </w:r>
    </w:p>
    <w:p w:rsidR="00D5550B" w:rsidRPr="00131F61" w:rsidRDefault="00D5550B" w:rsidP="00D5550B">
      <w:pPr>
        <w:spacing w:before="240"/>
        <w:rPr>
          <w:rFonts w:eastAsia="???"/>
          <w:lang w:val="en-US"/>
        </w:rPr>
      </w:pPr>
      <w:r w:rsidRPr="009044DC">
        <w:rPr>
          <w:rFonts w:eastAsia="???"/>
          <w:lang w:val="en-US"/>
        </w:rPr>
        <w:t>Figure 1: The logo of the</w:t>
      </w:r>
      <w:r>
        <w:rPr>
          <w:rFonts w:eastAsia="???"/>
          <w:lang w:val="en-US"/>
        </w:rPr>
        <w:t xml:space="preserve"> </w:t>
      </w:r>
      <w:r w:rsidRPr="00131F61">
        <w:rPr>
          <w:rFonts w:eastAsia="???"/>
          <w:lang w:val="en-US"/>
        </w:rPr>
        <w:t xml:space="preserve">1st </w:t>
      </w:r>
      <w:proofErr w:type="spellStart"/>
      <w:r w:rsidRPr="00131F61">
        <w:rPr>
          <w:rFonts w:eastAsia="???"/>
          <w:lang w:val="en-US"/>
        </w:rPr>
        <w:t>Neuroadaptive</w:t>
      </w:r>
      <w:proofErr w:type="spellEnd"/>
      <w:r w:rsidRPr="00131F61">
        <w:rPr>
          <w:rFonts w:eastAsia="???"/>
          <w:lang w:val="en-US"/>
        </w:rPr>
        <w:t xml:space="preserve"> Technology Conference 2017</w:t>
      </w:r>
      <w:r>
        <w:rPr>
          <w:rFonts w:eastAsia="???"/>
          <w:lang w:val="en-US"/>
        </w:rPr>
        <w:t>.</w:t>
      </w:r>
    </w:p>
    <w:p w:rsidR="00D5550B" w:rsidRPr="009044DC" w:rsidRDefault="00D5550B" w:rsidP="00D5550B">
      <w:pPr>
        <w:rPr>
          <w:lang w:val="en-US"/>
        </w:rPr>
      </w:pPr>
    </w:p>
    <w:p w:rsidR="00D5550B" w:rsidRPr="009044DC" w:rsidRDefault="00D5550B" w:rsidP="00D5550B">
      <w:pPr>
        <w:pStyle w:val="Textkrper"/>
        <w:tabs>
          <w:tab w:val="left" w:pos="284"/>
        </w:tabs>
        <w:rPr>
          <w:b w:val="0"/>
          <w:bCs w:val="0"/>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Default="00D5550B" w:rsidP="00D5550B">
      <w:pPr>
        <w:pStyle w:val="Textkrper"/>
        <w:tabs>
          <w:tab w:val="left" w:pos="284"/>
        </w:tabs>
        <w:rPr>
          <w:sz w:val="24"/>
          <w:szCs w:val="24"/>
        </w:rPr>
      </w:pPr>
    </w:p>
    <w:p w:rsidR="00D5550B" w:rsidRPr="009044DC" w:rsidRDefault="00D5550B" w:rsidP="00D5550B">
      <w:pPr>
        <w:pStyle w:val="Textkrper"/>
        <w:tabs>
          <w:tab w:val="left" w:pos="284"/>
        </w:tabs>
        <w:rPr>
          <w:sz w:val="24"/>
          <w:szCs w:val="24"/>
        </w:rPr>
      </w:pPr>
    </w:p>
    <w:p w:rsidR="00D5550B" w:rsidRPr="009044DC" w:rsidRDefault="00D5550B" w:rsidP="00D5550B">
      <w:pPr>
        <w:pStyle w:val="Textkrper"/>
        <w:tabs>
          <w:tab w:val="left" w:pos="284"/>
        </w:tabs>
        <w:rPr>
          <w:b w:val="0"/>
          <w:bCs w:val="0"/>
          <w:sz w:val="24"/>
          <w:szCs w:val="24"/>
        </w:rPr>
      </w:pPr>
      <w:r w:rsidRPr="009044DC">
        <w:rPr>
          <w:b w:val="0"/>
          <w:bCs w:val="0"/>
          <w:sz w:val="24"/>
          <w:szCs w:val="24"/>
        </w:rPr>
        <w:lastRenderedPageBreak/>
        <w:t>REFERENCES</w:t>
      </w:r>
    </w:p>
    <w:p w:rsidR="00D5550B" w:rsidRPr="009044DC" w:rsidRDefault="00D5550B" w:rsidP="00D5550B">
      <w:pPr>
        <w:pStyle w:val="Textkrper"/>
        <w:tabs>
          <w:tab w:val="left" w:pos="284"/>
        </w:tabs>
        <w:rPr>
          <w:b w:val="0"/>
          <w:bCs w:val="0"/>
          <w:sz w:val="24"/>
          <w:szCs w:val="24"/>
        </w:rPr>
      </w:pPr>
    </w:p>
    <w:p w:rsidR="00D5550B" w:rsidRPr="009044DC" w:rsidRDefault="00D5550B" w:rsidP="00D5550B">
      <w:pPr>
        <w:pStyle w:val="Textkrper"/>
        <w:tabs>
          <w:tab w:val="left" w:pos="284"/>
        </w:tabs>
        <w:rPr>
          <w:b w:val="0"/>
          <w:bCs w:val="0"/>
          <w:sz w:val="24"/>
          <w:szCs w:val="24"/>
        </w:rPr>
      </w:pPr>
      <w:r w:rsidRPr="009044DC">
        <w:rPr>
          <w:b w:val="0"/>
          <w:bCs w:val="0"/>
          <w:sz w:val="24"/>
          <w:szCs w:val="24"/>
        </w:rPr>
        <w:t>(Book)</w:t>
      </w:r>
    </w:p>
    <w:p w:rsidR="00D5550B" w:rsidRDefault="00D5550B" w:rsidP="00D5550B">
      <w:pPr>
        <w:pStyle w:val="Textkrper"/>
        <w:tabs>
          <w:tab w:val="left" w:pos="284"/>
        </w:tabs>
        <w:ind w:left="284" w:hanging="284"/>
        <w:rPr>
          <w:b w:val="0"/>
          <w:bCs w:val="0"/>
          <w:sz w:val="24"/>
          <w:szCs w:val="24"/>
        </w:rPr>
      </w:pPr>
      <w:r w:rsidRPr="009044DC">
        <w:rPr>
          <w:b w:val="0"/>
          <w:bCs w:val="0"/>
          <w:sz w:val="24"/>
          <w:szCs w:val="24"/>
        </w:rPr>
        <w:t xml:space="preserve">[1] </w:t>
      </w:r>
      <w:r w:rsidRPr="00FA424E">
        <w:rPr>
          <w:b w:val="0"/>
          <w:bCs w:val="0"/>
          <w:sz w:val="24"/>
          <w:szCs w:val="24"/>
        </w:rPr>
        <w:t xml:space="preserve">Fairclough, S.H. &amp; </w:t>
      </w:r>
      <w:proofErr w:type="spellStart"/>
      <w:r w:rsidRPr="00FA424E">
        <w:rPr>
          <w:b w:val="0"/>
          <w:bCs w:val="0"/>
          <w:sz w:val="24"/>
          <w:szCs w:val="24"/>
        </w:rPr>
        <w:t>Gilleade</w:t>
      </w:r>
      <w:proofErr w:type="spellEnd"/>
      <w:r w:rsidRPr="00FA424E">
        <w:rPr>
          <w:b w:val="0"/>
          <w:bCs w:val="0"/>
          <w:sz w:val="24"/>
          <w:szCs w:val="24"/>
        </w:rPr>
        <w:t>, K. (</w:t>
      </w:r>
      <w:proofErr w:type="spellStart"/>
      <w:r w:rsidRPr="00FA424E">
        <w:rPr>
          <w:b w:val="0"/>
          <w:bCs w:val="0"/>
          <w:sz w:val="24"/>
          <w:szCs w:val="24"/>
        </w:rPr>
        <w:t>Eds</w:t>
      </w:r>
      <w:proofErr w:type="spellEnd"/>
      <w:r w:rsidRPr="00FA424E">
        <w:rPr>
          <w:b w:val="0"/>
          <w:bCs w:val="0"/>
          <w:sz w:val="24"/>
          <w:szCs w:val="24"/>
        </w:rPr>
        <w:t>). 2014. Advances in Physiological Computing. Springer.</w:t>
      </w:r>
    </w:p>
    <w:p w:rsidR="00D5550B" w:rsidRPr="009044DC" w:rsidRDefault="00D5550B" w:rsidP="00D5550B">
      <w:pPr>
        <w:pStyle w:val="Textkrper"/>
        <w:tabs>
          <w:tab w:val="left" w:pos="284"/>
        </w:tabs>
        <w:ind w:left="284" w:hanging="284"/>
        <w:rPr>
          <w:b w:val="0"/>
          <w:bCs w:val="0"/>
          <w:sz w:val="24"/>
          <w:szCs w:val="24"/>
        </w:rPr>
      </w:pPr>
      <w:r w:rsidRPr="009044DC">
        <w:rPr>
          <w:b w:val="0"/>
          <w:bCs w:val="0"/>
          <w:sz w:val="24"/>
          <w:szCs w:val="24"/>
        </w:rPr>
        <w:t>(Book chapter)</w:t>
      </w:r>
    </w:p>
    <w:p w:rsidR="00D5550B" w:rsidRPr="00FA424E" w:rsidRDefault="00D5550B" w:rsidP="00D5550B">
      <w:pPr>
        <w:pStyle w:val="Textkrper"/>
        <w:tabs>
          <w:tab w:val="left" w:pos="284"/>
        </w:tabs>
        <w:ind w:left="284" w:hanging="284"/>
        <w:rPr>
          <w:b w:val="0"/>
          <w:bCs w:val="0"/>
          <w:sz w:val="24"/>
          <w:szCs w:val="24"/>
        </w:rPr>
      </w:pPr>
      <w:r w:rsidRPr="009044DC">
        <w:rPr>
          <w:b w:val="0"/>
          <w:bCs w:val="0"/>
          <w:sz w:val="24"/>
          <w:szCs w:val="24"/>
        </w:rPr>
        <w:t xml:space="preserve">[2] </w:t>
      </w:r>
      <w:r w:rsidRPr="00FA424E">
        <w:rPr>
          <w:b w:val="0"/>
          <w:bCs w:val="0"/>
          <w:sz w:val="24"/>
          <w:szCs w:val="24"/>
        </w:rPr>
        <w:t xml:space="preserve">Zander T.O., </w:t>
      </w:r>
      <w:proofErr w:type="spellStart"/>
      <w:r w:rsidRPr="00FA424E">
        <w:rPr>
          <w:b w:val="0"/>
          <w:bCs w:val="0"/>
          <w:sz w:val="24"/>
          <w:szCs w:val="24"/>
        </w:rPr>
        <w:t>Kothe</w:t>
      </w:r>
      <w:proofErr w:type="spellEnd"/>
      <w:r w:rsidRPr="00FA424E">
        <w:rPr>
          <w:b w:val="0"/>
          <w:bCs w:val="0"/>
          <w:sz w:val="24"/>
          <w:szCs w:val="24"/>
        </w:rPr>
        <w:t xml:space="preserve"> C., </w:t>
      </w:r>
      <w:proofErr w:type="spellStart"/>
      <w:r w:rsidRPr="00FA424E">
        <w:rPr>
          <w:b w:val="0"/>
          <w:bCs w:val="0"/>
          <w:sz w:val="24"/>
          <w:szCs w:val="24"/>
        </w:rPr>
        <w:t>Welke</w:t>
      </w:r>
      <w:proofErr w:type="spellEnd"/>
      <w:r w:rsidRPr="00FA424E">
        <w:rPr>
          <w:b w:val="0"/>
          <w:bCs w:val="0"/>
          <w:sz w:val="24"/>
          <w:szCs w:val="24"/>
        </w:rPr>
        <w:t xml:space="preserve"> S., </w:t>
      </w:r>
      <w:proofErr w:type="spellStart"/>
      <w:r w:rsidRPr="00FA424E">
        <w:rPr>
          <w:b w:val="0"/>
          <w:bCs w:val="0"/>
          <w:sz w:val="24"/>
          <w:szCs w:val="24"/>
        </w:rPr>
        <w:t>Roetting</w:t>
      </w:r>
      <w:proofErr w:type="spellEnd"/>
      <w:r w:rsidRPr="00FA424E">
        <w:rPr>
          <w:b w:val="0"/>
          <w:bCs w:val="0"/>
          <w:sz w:val="24"/>
          <w:szCs w:val="24"/>
        </w:rPr>
        <w:t xml:space="preserve"> M. Utilizing Secondary Input from Passive Brain-Computer Interfaces for Enhancing Human-Machine Interaction In Hofmann A. (Ed.): Lecture Notes in Computer Science, Springer, Berlin Heidelberg, 2009.</w:t>
      </w:r>
    </w:p>
    <w:p w:rsidR="00D5550B" w:rsidRPr="00F51A13" w:rsidRDefault="00D5550B" w:rsidP="00D5550B">
      <w:pPr>
        <w:pStyle w:val="Textkrper"/>
        <w:tabs>
          <w:tab w:val="left" w:pos="284"/>
        </w:tabs>
        <w:rPr>
          <w:b w:val="0"/>
          <w:bCs w:val="0"/>
          <w:sz w:val="24"/>
          <w:szCs w:val="24"/>
          <w:lang w:val="de-DE"/>
        </w:rPr>
      </w:pPr>
      <w:r w:rsidRPr="00F51A13">
        <w:rPr>
          <w:b w:val="0"/>
          <w:bCs w:val="0"/>
          <w:sz w:val="24"/>
          <w:szCs w:val="24"/>
          <w:lang w:val="de-DE"/>
        </w:rPr>
        <w:t>(Journal)</w:t>
      </w:r>
    </w:p>
    <w:p w:rsidR="00D5550B" w:rsidRDefault="00D5550B" w:rsidP="00D5550B">
      <w:pPr>
        <w:pStyle w:val="Textkrper"/>
        <w:tabs>
          <w:tab w:val="left" w:pos="284"/>
        </w:tabs>
        <w:ind w:left="284" w:hanging="284"/>
        <w:rPr>
          <w:b w:val="0"/>
          <w:bCs w:val="0"/>
          <w:sz w:val="24"/>
          <w:szCs w:val="24"/>
        </w:rPr>
      </w:pPr>
      <w:r w:rsidRPr="001D5DE0">
        <w:rPr>
          <w:b w:val="0"/>
          <w:bCs w:val="0"/>
          <w:sz w:val="24"/>
          <w:szCs w:val="24"/>
          <w:lang w:val="de-DE"/>
        </w:rPr>
        <w:t>[3]</w:t>
      </w:r>
      <w:r w:rsidRPr="001D5DE0">
        <w:rPr>
          <w:lang w:val="de-DE"/>
        </w:rPr>
        <w:t xml:space="preserve"> </w:t>
      </w:r>
      <w:r w:rsidRPr="001D5DE0">
        <w:rPr>
          <w:b w:val="0"/>
          <w:bCs w:val="0"/>
          <w:sz w:val="24"/>
          <w:szCs w:val="24"/>
          <w:lang w:val="de-DE"/>
        </w:rPr>
        <w:t xml:space="preserve">Zander, T. O., Krol, L. R., </w:t>
      </w:r>
      <w:proofErr w:type="spellStart"/>
      <w:r w:rsidRPr="001D5DE0">
        <w:rPr>
          <w:b w:val="0"/>
          <w:bCs w:val="0"/>
          <w:sz w:val="24"/>
          <w:szCs w:val="24"/>
          <w:lang w:val="de-DE"/>
        </w:rPr>
        <w:t>Birbaumer</w:t>
      </w:r>
      <w:proofErr w:type="spellEnd"/>
      <w:r w:rsidRPr="001D5DE0">
        <w:rPr>
          <w:b w:val="0"/>
          <w:bCs w:val="0"/>
          <w:sz w:val="24"/>
          <w:szCs w:val="24"/>
          <w:lang w:val="de-DE"/>
        </w:rPr>
        <w:t xml:space="preserve">, N. P., &amp; </w:t>
      </w:r>
      <w:proofErr w:type="spellStart"/>
      <w:r w:rsidRPr="001D5DE0">
        <w:rPr>
          <w:b w:val="0"/>
          <w:bCs w:val="0"/>
          <w:sz w:val="24"/>
          <w:szCs w:val="24"/>
          <w:lang w:val="de-DE"/>
        </w:rPr>
        <w:t>Gramann</w:t>
      </w:r>
      <w:proofErr w:type="spellEnd"/>
      <w:r w:rsidRPr="001D5DE0">
        <w:rPr>
          <w:b w:val="0"/>
          <w:bCs w:val="0"/>
          <w:sz w:val="24"/>
          <w:szCs w:val="24"/>
          <w:lang w:val="de-DE"/>
        </w:rPr>
        <w:t xml:space="preserve">, K. (2016). </w:t>
      </w:r>
      <w:proofErr w:type="spellStart"/>
      <w:r w:rsidRPr="001D5DE0">
        <w:rPr>
          <w:b w:val="0"/>
          <w:bCs w:val="0"/>
          <w:sz w:val="24"/>
          <w:szCs w:val="24"/>
        </w:rPr>
        <w:t>Neuroadaptive</w:t>
      </w:r>
      <w:proofErr w:type="spellEnd"/>
      <w:r w:rsidRPr="001D5DE0">
        <w:rPr>
          <w:b w:val="0"/>
          <w:bCs w:val="0"/>
          <w:sz w:val="24"/>
          <w:szCs w:val="24"/>
        </w:rPr>
        <w:t xml:space="preserve"> technology enables implicit cursor control based on medial prefrontal cortex activity. Proceedings of the National Academy of Sciences, 201605155. </w:t>
      </w:r>
    </w:p>
    <w:p w:rsidR="00D5550B" w:rsidRPr="009044DC" w:rsidRDefault="00D5550B" w:rsidP="00D5550B">
      <w:pPr>
        <w:pStyle w:val="Textkrper"/>
        <w:tabs>
          <w:tab w:val="left" w:pos="284"/>
        </w:tabs>
        <w:ind w:left="284" w:hanging="284"/>
        <w:rPr>
          <w:sz w:val="24"/>
          <w:szCs w:val="24"/>
        </w:rPr>
      </w:pPr>
      <w:r w:rsidRPr="009044DC">
        <w:rPr>
          <w:b w:val="0"/>
          <w:bCs w:val="0"/>
          <w:sz w:val="24"/>
          <w:szCs w:val="24"/>
        </w:rPr>
        <w:t>(Conference proceeding)</w:t>
      </w:r>
    </w:p>
    <w:p w:rsidR="00D5550B" w:rsidRPr="009044DC" w:rsidRDefault="00D5550B" w:rsidP="00D5550B">
      <w:pPr>
        <w:tabs>
          <w:tab w:val="left" w:pos="284"/>
        </w:tabs>
        <w:ind w:left="284" w:hanging="284"/>
        <w:jc w:val="both"/>
        <w:rPr>
          <w:lang w:val="en-US"/>
        </w:rPr>
      </w:pPr>
      <w:r w:rsidRPr="009044DC">
        <w:rPr>
          <w:lang w:val="en-US"/>
        </w:rPr>
        <w:t>[4]</w:t>
      </w:r>
      <w:r w:rsidRPr="009044DC">
        <w:rPr>
          <w:lang w:val="en-US"/>
        </w:rPr>
        <w:tab/>
      </w:r>
      <w:r>
        <w:rPr>
          <w:lang w:val="en-US"/>
        </w:rPr>
        <w:t xml:space="preserve"> </w:t>
      </w:r>
      <w:r w:rsidRPr="001D5DE0">
        <w:rPr>
          <w:lang w:val="en-US"/>
        </w:rPr>
        <w:t xml:space="preserve">Fairclough, S.H., </w:t>
      </w:r>
      <w:proofErr w:type="spellStart"/>
      <w:r w:rsidRPr="001D5DE0">
        <w:rPr>
          <w:lang w:val="en-US"/>
        </w:rPr>
        <w:t>Karran</w:t>
      </w:r>
      <w:proofErr w:type="spellEnd"/>
      <w:r w:rsidRPr="001D5DE0">
        <w:rPr>
          <w:lang w:val="en-US"/>
        </w:rPr>
        <w:t xml:space="preserve">, A.J. &amp; </w:t>
      </w:r>
      <w:proofErr w:type="spellStart"/>
      <w:r w:rsidRPr="001D5DE0">
        <w:rPr>
          <w:lang w:val="en-US"/>
        </w:rPr>
        <w:t>Gilleade</w:t>
      </w:r>
      <w:proofErr w:type="spellEnd"/>
      <w:r w:rsidRPr="001D5DE0">
        <w:rPr>
          <w:lang w:val="en-US"/>
        </w:rPr>
        <w:t>, K.  2015.  Classification Accuracy from the Perspective of the User: Real-Time Interaction with Physiological Computing.  CHI ’15: Proceedings of the 33rd Annual ACM Conference on Human Factors in Computing Systems, 3029-3038.</w:t>
      </w:r>
    </w:p>
    <w:p w:rsidR="00D5550B" w:rsidRPr="00F51A13" w:rsidRDefault="00D5550B" w:rsidP="00D5550B">
      <w:pPr>
        <w:rPr>
          <w:lang w:val="en-US"/>
        </w:rPr>
      </w:pPr>
    </w:p>
    <w:p w:rsidR="00640504" w:rsidRPr="00D5550B" w:rsidRDefault="002E64E8" w:rsidP="00D5550B">
      <w:pPr>
        <w:rPr>
          <w:lang w:val="en-US"/>
        </w:rPr>
      </w:pPr>
    </w:p>
    <w:sectPr w:rsidR="00640504" w:rsidRPr="00D5550B" w:rsidSect="009044DC">
      <w:type w:val="continuous"/>
      <w:pgSz w:w="11906" w:h="16838"/>
      <w:pgMar w:top="1418" w:right="1134" w:bottom="1418" w:left="1134" w:header="720" w:footer="720" w:gutter="0"/>
      <w:cols w:space="57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
    <w:altName w:val="Malgun Gothic"/>
    <w:panose1 w:val="00000000000000000000"/>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13"/>
    <w:rsid w:val="002176AB"/>
    <w:rsid w:val="002E64E8"/>
    <w:rsid w:val="00B17F04"/>
    <w:rsid w:val="00D5550B"/>
    <w:rsid w:val="00DD3238"/>
    <w:rsid w:val="00E310C4"/>
    <w:rsid w:val="00F51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F7781-2C57-4F3A-AADC-023568F8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A13"/>
    <w:pPr>
      <w:widowControl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9"/>
    <w:qFormat/>
    <w:rsid w:val="00F51A13"/>
    <w:pPr>
      <w:keepNext/>
      <w:autoSpaceDE w:val="0"/>
      <w:jc w:val="center"/>
      <w:outlineLvl w:val="0"/>
    </w:pPr>
    <w:rPr>
      <w:b/>
      <w:bCs/>
      <w:sz w:val="20"/>
      <w:szCs w:val="20"/>
      <w:lang w:val="en-US"/>
    </w:rPr>
  </w:style>
  <w:style w:type="paragraph" w:styleId="berschrift2">
    <w:name w:val="heading 2"/>
    <w:basedOn w:val="Standard"/>
    <w:next w:val="Standard"/>
    <w:link w:val="berschrift2Zchn"/>
    <w:uiPriority w:val="99"/>
    <w:qFormat/>
    <w:rsid w:val="00F51A13"/>
    <w:pPr>
      <w:keepNext/>
      <w:autoSpaceDE w:val="0"/>
      <w:jc w:val="both"/>
      <w:outlineLvl w:val="1"/>
    </w:pPr>
    <w:rPr>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51A13"/>
    <w:rPr>
      <w:rFonts w:ascii="Times New Roman" w:eastAsia="Times New Roman" w:hAnsi="Times New Roman" w:cs="Times New Roman"/>
      <w:b/>
      <w:bCs/>
      <w:sz w:val="20"/>
      <w:szCs w:val="20"/>
      <w:lang w:val="en-US" w:eastAsia="de-DE"/>
    </w:rPr>
  </w:style>
  <w:style w:type="character" w:customStyle="1" w:styleId="berschrift2Zchn">
    <w:name w:val="Überschrift 2 Zchn"/>
    <w:basedOn w:val="Absatz-Standardschriftart"/>
    <w:link w:val="berschrift2"/>
    <w:uiPriority w:val="99"/>
    <w:rsid w:val="00F51A13"/>
    <w:rPr>
      <w:rFonts w:ascii="Times New Roman" w:eastAsia="Times New Roman" w:hAnsi="Times New Roman" w:cs="Times New Roman"/>
      <w:b/>
      <w:bCs/>
      <w:sz w:val="20"/>
      <w:szCs w:val="20"/>
      <w:lang w:val="en-US" w:eastAsia="de-DE"/>
    </w:rPr>
  </w:style>
  <w:style w:type="paragraph" w:styleId="Standardeinzug">
    <w:name w:val="Normal Indent"/>
    <w:basedOn w:val="Standard"/>
    <w:uiPriority w:val="99"/>
    <w:rsid w:val="00F51A13"/>
    <w:pPr>
      <w:autoSpaceDE w:val="0"/>
      <w:ind w:left="851" w:firstLine="284"/>
      <w:jc w:val="both"/>
    </w:pPr>
    <w:rPr>
      <w:sz w:val="20"/>
      <w:szCs w:val="20"/>
      <w:lang w:val="en-US"/>
    </w:rPr>
  </w:style>
  <w:style w:type="paragraph" w:styleId="Fuzeile">
    <w:name w:val="footer"/>
    <w:basedOn w:val="Standard"/>
    <w:link w:val="FuzeileZchn"/>
    <w:uiPriority w:val="99"/>
    <w:rsid w:val="00F51A13"/>
    <w:pPr>
      <w:tabs>
        <w:tab w:val="center" w:pos="4252"/>
        <w:tab w:val="right" w:pos="8504"/>
      </w:tabs>
      <w:autoSpaceDE w:val="0"/>
      <w:ind w:firstLine="284"/>
      <w:jc w:val="both"/>
    </w:pPr>
    <w:rPr>
      <w:sz w:val="20"/>
      <w:szCs w:val="20"/>
      <w:lang w:val="en-US"/>
    </w:rPr>
  </w:style>
  <w:style w:type="character" w:customStyle="1" w:styleId="FuzeileZchn">
    <w:name w:val="Fußzeile Zchn"/>
    <w:basedOn w:val="Absatz-Standardschriftart"/>
    <w:link w:val="Fuzeile"/>
    <w:uiPriority w:val="99"/>
    <w:rsid w:val="00F51A13"/>
    <w:rPr>
      <w:rFonts w:ascii="Times New Roman" w:eastAsia="Times New Roman" w:hAnsi="Times New Roman" w:cs="Times New Roman"/>
      <w:sz w:val="20"/>
      <w:szCs w:val="20"/>
      <w:lang w:val="en-US" w:eastAsia="de-DE"/>
    </w:rPr>
  </w:style>
  <w:style w:type="paragraph" w:styleId="Textkrper">
    <w:name w:val="Body Text"/>
    <w:basedOn w:val="Standard"/>
    <w:link w:val="TextkrperZchn"/>
    <w:uiPriority w:val="99"/>
    <w:rsid w:val="00F51A13"/>
    <w:pPr>
      <w:autoSpaceDE w:val="0"/>
      <w:jc w:val="both"/>
    </w:pPr>
    <w:rPr>
      <w:b/>
      <w:bCs/>
      <w:sz w:val="20"/>
      <w:szCs w:val="20"/>
      <w:lang w:val="en-US"/>
    </w:rPr>
  </w:style>
  <w:style w:type="character" w:customStyle="1" w:styleId="TextkrperZchn">
    <w:name w:val="Textkörper Zchn"/>
    <w:basedOn w:val="Absatz-Standardschriftart"/>
    <w:link w:val="Textkrper"/>
    <w:uiPriority w:val="99"/>
    <w:rsid w:val="00F51A13"/>
    <w:rPr>
      <w:rFonts w:ascii="Times New Roman" w:eastAsia="Times New Roman" w:hAnsi="Times New Roman" w:cs="Times New Roman"/>
      <w:b/>
      <w:bCs/>
      <w:sz w:val="20"/>
      <w:szCs w:val="20"/>
      <w:lang w:val="en-US" w:eastAsia="de-DE"/>
    </w:rPr>
  </w:style>
  <w:style w:type="paragraph" w:styleId="Textkrper-Zeileneinzug">
    <w:name w:val="Body Text Indent"/>
    <w:basedOn w:val="Standard"/>
    <w:link w:val="Textkrper-ZeileneinzugZchn"/>
    <w:uiPriority w:val="99"/>
    <w:rsid w:val="00F51A13"/>
    <w:pPr>
      <w:autoSpaceDE w:val="0"/>
      <w:jc w:val="both"/>
    </w:pPr>
    <w:rPr>
      <w:sz w:val="20"/>
      <w:szCs w:val="20"/>
    </w:rPr>
  </w:style>
  <w:style w:type="character" w:customStyle="1" w:styleId="Textkrper-ZeileneinzugZchn">
    <w:name w:val="Textkörper-Zeileneinzug Zchn"/>
    <w:basedOn w:val="Absatz-Standardschriftart"/>
    <w:link w:val="Textkrper-Zeileneinzug"/>
    <w:uiPriority w:val="99"/>
    <w:rsid w:val="00F51A13"/>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bpn_stud</dc:creator>
  <cp:keywords/>
  <dc:description/>
  <cp:lastModifiedBy>bpn_stud</cp:lastModifiedBy>
  <cp:revision>4</cp:revision>
  <dcterms:created xsi:type="dcterms:W3CDTF">2017-01-04T14:57:00Z</dcterms:created>
  <dcterms:modified xsi:type="dcterms:W3CDTF">2017-01-10T16:27:00Z</dcterms:modified>
</cp:coreProperties>
</file>